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6F2FC2" w14:textId="77777777" w:rsidR="002E789F" w:rsidRPr="00E15AC9" w:rsidRDefault="002E789F" w:rsidP="002E789F">
      <w:pPr>
        <w:shd w:val="clear" w:color="auto" w:fill="FFFFFF"/>
        <w:spacing w:after="150" w:line="480" w:lineRule="auto"/>
        <w:ind w:left="2160" w:firstLine="720"/>
        <w:jc w:val="both"/>
        <w:rPr>
          <w:rFonts w:ascii="Bookman Old Style" w:eastAsia="Times New Roman" w:hAnsi="Bookman Old Style" w:cs="Arial"/>
          <w:b/>
          <w:bCs/>
          <w:sz w:val="36"/>
          <w:szCs w:val="36"/>
          <w:lang w:eastAsia="en-IN"/>
        </w:rPr>
      </w:pPr>
      <w:r w:rsidRPr="00E15AC9">
        <w:rPr>
          <w:rFonts w:ascii="Bookman Old Style" w:eastAsia="Times New Roman" w:hAnsi="Bookman Old Style" w:cs="Arial"/>
          <w:b/>
          <w:bCs/>
          <w:sz w:val="36"/>
          <w:szCs w:val="36"/>
          <w:lang w:eastAsia="en-IN"/>
        </w:rPr>
        <w:t>INTRODUCTION</w:t>
      </w:r>
    </w:p>
    <w:p w14:paraId="75880B3A" w14:textId="77777777" w:rsidR="002E789F" w:rsidRPr="00E15AC9" w:rsidRDefault="002E789F" w:rsidP="002E789F">
      <w:pPr>
        <w:shd w:val="clear" w:color="auto" w:fill="FFFFFF"/>
        <w:spacing w:after="150" w:line="480" w:lineRule="auto"/>
        <w:jc w:val="both"/>
        <w:rPr>
          <w:rFonts w:ascii="Bookman Old Style" w:eastAsia="Times New Roman" w:hAnsi="Bookman Old Style" w:cs="Arial"/>
          <w:sz w:val="24"/>
          <w:szCs w:val="24"/>
          <w:lang w:eastAsia="en-IN"/>
        </w:rPr>
      </w:pPr>
      <w:r w:rsidRPr="00E15AC9">
        <w:rPr>
          <w:rFonts w:ascii="Bookman Old Style" w:eastAsia="Times New Roman" w:hAnsi="Bookman Old Style" w:cs="Arial"/>
          <w:sz w:val="24"/>
          <w:szCs w:val="24"/>
          <w:lang w:eastAsia="en-IN"/>
        </w:rPr>
        <w:t xml:space="preserve">A lot of your organization’s time, effort and money go into ensuring that payroll is complaint through a statutory audit. From </w:t>
      </w:r>
      <w:r w:rsidR="00472E49">
        <w:rPr>
          <w:rFonts w:ascii="Bookman Old Style" w:eastAsia="Times New Roman" w:hAnsi="Bookman Old Style" w:cs="Arial"/>
          <w:sz w:val="24"/>
          <w:szCs w:val="24"/>
          <w:lang w:eastAsia="en-IN"/>
        </w:rPr>
        <w:t xml:space="preserve">an </w:t>
      </w:r>
      <w:r w:rsidRPr="00E15AC9">
        <w:rPr>
          <w:rFonts w:ascii="Bookman Old Style" w:eastAsia="Times New Roman" w:hAnsi="Bookman Old Style" w:cs="Arial"/>
          <w:sz w:val="24"/>
          <w:szCs w:val="24"/>
          <w:lang w:eastAsia="en-IN"/>
        </w:rPr>
        <w:t>employee’s fair treatment of labour to protecting the company from unreasonable wage or benefit demands from trade unions or aggressive employees, every company faces a worrying number of potential legal issues relating to compliance. However, it may never be a company's intent to break these laws, but without necessary protection, it may easily slip through the cracks.</w:t>
      </w:r>
    </w:p>
    <w:p w14:paraId="7F23A388" w14:textId="77777777" w:rsidR="002E789F" w:rsidRPr="0006534F" w:rsidRDefault="002E789F" w:rsidP="002E789F">
      <w:pPr>
        <w:shd w:val="clear" w:color="auto" w:fill="FFFFFF"/>
        <w:spacing w:after="150" w:line="480" w:lineRule="auto"/>
        <w:jc w:val="both"/>
        <w:rPr>
          <w:rFonts w:ascii="Bookman Old Style" w:eastAsia="Times New Roman" w:hAnsi="Bookman Old Style" w:cs="Arial"/>
          <w:b/>
          <w:sz w:val="24"/>
          <w:szCs w:val="24"/>
          <w:lang w:eastAsia="en-IN"/>
        </w:rPr>
      </w:pPr>
      <w:r w:rsidRPr="0006534F">
        <w:rPr>
          <w:rFonts w:ascii="Bookman Old Style" w:eastAsia="Times New Roman" w:hAnsi="Bookman Old Style" w:cs="Arial"/>
          <w:b/>
          <w:sz w:val="24"/>
          <w:szCs w:val="24"/>
          <w:lang w:eastAsia="en-IN"/>
        </w:rPr>
        <w:t>So how can you be sure that you can avoid the risk of non-compliance?</w:t>
      </w:r>
    </w:p>
    <w:p w14:paraId="1545952A" w14:textId="77777777" w:rsidR="002E789F" w:rsidRPr="00E15AC9" w:rsidRDefault="002E789F" w:rsidP="002E789F">
      <w:pPr>
        <w:shd w:val="clear" w:color="auto" w:fill="FFFFFF"/>
        <w:spacing w:after="150" w:line="480" w:lineRule="auto"/>
        <w:jc w:val="both"/>
        <w:rPr>
          <w:rFonts w:ascii="Bookman Old Style" w:eastAsia="Times New Roman" w:hAnsi="Bookman Old Style" w:cs="Arial"/>
          <w:sz w:val="24"/>
          <w:szCs w:val="24"/>
          <w:lang w:eastAsia="en-IN"/>
        </w:rPr>
      </w:pPr>
      <w:r w:rsidRPr="00E15AC9">
        <w:rPr>
          <w:rFonts w:ascii="Bookman Old Style" w:eastAsia="Times New Roman" w:hAnsi="Bookman Old Style" w:cs="Arial"/>
          <w:sz w:val="24"/>
          <w:szCs w:val="24"/>
          <w:lang w:eastAsia="en-IN"/>
        </w:rPr>
        <w:t>To address this, let's first understand what statutory compliance is and the various compliances required for Indian payroll.</w:t>
      </w:r>
    </w:p>
    <w:p w14:paraId="2978305F" w14:textId="77777777" w:rsidR="002E789F" w:rsidRPr="0053019B" w:rsidRDefault="002E789F" w:rsidP="002E789F">
      <w:pPr>
        <w:pStyle w:val="ListParagraph"/>
        <w:numPr>
          <w:ilvl w:val="0"/>
          <w:numId w:val="1"/>
        </w:numPr>
        <w:shd w:val="clear" w:color="auto" w:fill="FFFFFF"/>
        <w:spacing w:after="150" w:line="480" w:lineRule="auto"/>
        <w:jc w:val="both"/>
        <w:outlineLvl w:val="1"/>
        <w:rPr>
          <w:rFonts w:ascii="Bookman Old Style" w:eastAsia="Times New Roman" w:hAnsi="Bookman Old Style" w:cs="Arial"/>
          <w:b/>
          <w:sz w:val="24"/>
          <w:szCs w:val="24"/>
          <w:lang w:eastAsia="en-IN"/>
        </w:rPr>
      </w:pPr>
      <w:r w:rsidRPr="0053019B">
        <w:rPr>
          <w:rFonts w:ascii="Bookman Old Style" w:eastAsia="Times New Roman" w:hAnsi="Bookman Old Style" w:cs="Arial"/>
          <w:b/>
          <w:sz w:val="24"/>
          <w:szCs w:val="24"/>
          <w:lang w:eastAsia="en-IN"/>
        </w:rPr>
        <w:t>What is Statutory Compliance?</w:t>
      </w:r>
    </w:p>
    <w:p w14:paraId="02E46443" w14:textId="77777777" w:rsidR="002E789F" w:rsidRPr="00E15AC9" w:rsidRDefault="002E789F" w:rsidP="002E789F">
      <w:pPr>
        <w:shd w:val="clear" w:color="auto" w:fill="FFFFFF"/>
        <w:spacing w:after="150" w:line="480" w:lineRule="auto"/>
        <w:jc w:val="both"/>
        <w:rPr>
          <w:rFonts w:ascii="Bookman Old Style" w:eastAsia="Times New Roman" w:hAnsi="Bookman Old Style" w:cs="Arial"/>
          <w:sz w:val="24"/>
          <w:szCs w:val="24"/>
          <w:lang w:eastAsia="en-IN"/>
        </w:rPr>
      </w:pPr>
      <w:r w:rsidRPr="00E15AC9">
        <w:rPr>
          <w:rFonts w:ascii="Bookman Old Style" w:eastAsia="Times New Roman" w:hAnsi="Bookman Old Style" w:cs="Arial"/>
          <w:sz w:val="24"/>
          <w:szCs w:val="24"/>
          <w:lang w:eastAsia="en-IN"/>
        </w:rPr>
        <w:t>The word statutory means “of or related to statues”- rules and regulations. Compliance means adherence. Thus, Statutory Compliance means adhering to rules and regulations.</w:t>
      </w:r>
    </w:p>
    <w:p w14:paraId="0EE71737" w14:textId="77777777" w:rsidR="002E789F" w:rsidRPr="00E15AC9" w:rsidRDefault="002E789F" w:rsidP="002E789F">
      <w:pPr>
        <w:shd w:val="clear" w:color="auto" w:fill="FFFFFF"/>
        <w:spacing w:after="150" w:line="480" w:lineRule="auto"/>
        <w:jc w:val="both"/>
        <w:rPr>
          <w:rFonts w:ascii="Bookman Old Style" w:eastAsia="Times New Roman" w:hAnsi="Bookman Old Style" w:cs="Arial"/>
          <w:sz w:val="24"/>
          <w:szCs w:val="24"/>
          <w:lang w:eastAsia="en-IN"/>
        </w:rPr>
      </w:pPr>
      <w:r w:rsidRPr="00E15AC9">
        <w:rPr>
          <w:rFonts w:ascii="Bookman Old Style" w:eastAsia="Times New Roman" w:hAnsi="Bookman Old Style" w:cs="Arial"/>
          <w:sz w:val="24"/>
          <w:szCs w:val="24"/>
          <w:lang w:eastAsia="en-IN"/>
        </w:rPr>
        <w:t>Statutory Compliance in HR refers to the legal framework that an organization should adhere to in dealing with its employees.</w:t>
      </w:r>
    </w:p>
    <w:p w14:paraId="5272474A" w14:textId="77777777" w:rsidR="002E789F" w:rsidRPr="0053019B" w:rsidRDefault="002E789F" w:rsidP="002E789F">
      <w:pPr>
        <w:pStyle w:val="ListParagraph"/>
        <w:numPr>
          <w:ilvl w:val="0"/>
          <w:numId w:val="1"/>
        </w:numPr>
        <w:shd w:val="clear" w:color="auto" w:fill="FFFFFF"/>
        <w:spacing w:after="150" w:line="480" w:lineRule="auto"/>
        <w:jc w:val="both"/>
        <w:outlineLvl w:val="1"/>
        <w:rPr>
          <w:rFonts w:ascii="Bookman Old Style" w:eastAsia="Times New Roman" w:hAnsi="Bookman Old Style" w:cs="Arial"/>
          <w:b/>
          <w:sz w:val="24"/>
          <w:szCs w:val="24"/>
          <w:lang w:eastAsia="en-IN"/>
        </w:rPr>
      </w:pPr>
      <w:r w:rsidRPr="0053019B">
        <w:rPr>
          <w:rFonts w:ascii="Bookman Old Style" w:eastAsia="Times New Roman" w:hAnsi="Bookman Old Style" w:cs="Arial"/>
          <w:b/>
          <w:sz w:val="24"/>
          <w:szCs w:val="24"/>
          <w:lang w:eastAsia="en-IN"/>
        </w:rPr>
        <w:t>Why is it important?</w:t>
      </w:r>
    </w:p>
    <w:p w14:paraId="0525B61B" w14:textId="77777777" w:rsidR="002E789F" w:rsidRPr="00E15AC9" w:rsidRDefault="002E789F" w:rsidP="002E789F">
      <w:pPr>
        <w:shd w:val="clear" w:color="auto" w:fill="FFFFFF"/>
        <w:spacing w:after="150" w:line="480" w:lineRule="auto"/>
        <w:jc w:val="both"/>
        <w:rPr>
          <w:rFonts w:ascii="Bookman Old Style" w:eastAsia="Times New Roman" w:hAnsi="Bookman Old Style" w:cs="Arial"/>
          <w:sz w:val="24"/>
          <w:szCs w:val="24"/>
          <w:lang w:eastAsia="en-IN"/>
        </w:rPr>
      </w:pPr>
      <w:r w:rsidRPr="00E15AC9">
        <w:rPr>
          <w:rFonts w:ascii="Bookman Old Style" w:eastAsia="Times New Roman" w:hAnsi="Bookman Old Style" w:cs="Arial"/>
          <w:sz w:val="24"/>
          <w:szCs w:val="24"/>
          <w:lang w:eastAsia="en-IN"/>
        </w:rPr>
        <w:t xml:space="preserve">Every country has its own set of state and central labour laws that companies need to comply with. Dealing with statutory compliance requires companies to be updated on all the labour regulations in their country. It is also mandatory for companies to adhere to them. Non-compliance with these </w:t>
      </w:r>
      <w:r w:rsidRPr="00E15AC9">
        <w:rPr>
          <w:rFonts w:ascii="Bookman Old Style" w:eastAsia="Times New Roman" w:hAnsi="Bookman Old Style" w:cs="Arial"/>
          <w:sz w:val="24"/>
          <w:szCs w:val="24"/>
          <w:lang w:eastAsia="en-IN"/>
        </w:rPr>
        <w:lastRenderedPageBreak/>
        <w:t>regulations can cause a company a lot of legal trouble such as penalties and fines. That is why every company invests a huge amount of money, effort and time to meet compliance requirements from professional tax to minimum wages act. To help in this, the company seeks expert advice from labour law and taxation law experts.</w:t>
      </w:r>
    </w:p>
    <w:p w14:paraId="12C7E395" w14:textId="04BE9496" w:rsidR="002E789F" w:rsidRPr="00E15AC9" w:rsidRDefault="002E789F" w:rsidP="002E789F">
      <w:pPr>
        <w:shd w:val="clear" w:color="auto" w:fill="FFFFFF"/>
        <w:spacing w:after="150" w:line="480" w:lineRule="auto"/>
        <w:jc w:val="both"/>
        <w:rPr>
          <w:rFonts w:ascii="Bookman Old Style" w:eastAsia="Times New Roman" w:hAnsi="Bookman Old Style" w:cs="Arial"/>
          <w:sz w:val="24"/>
          <w:szCs w:val="24"/>
          <w:lang w:eastAsia="en-IN"/>
        </w:rPr>
      </w:pPr>
      <w:r w:rsidRPr="00E15AC9">
        <w:rPr>
          <w:rFonts w:ascii="Bookman Old Style" w:eastAsia="Times New Roman" w:hAnsi="Bookman Old Style" w:cs="Arial"/>
          <w:sz w:val="24"/>
          <w:szCs w:val="24"/>
          <w:lang w:eastAsia="en-IN"/>
        </w:rPr>
        <w:t xml:space="preserve">In order to manage with </w:t>
      </w:r>
      <w:r w:rsidR="00472E49">
        <w:rPr>
          <w:rFonts w:ascii="Bookman Old Style" w:eastAsia="Times New Roman" w:hAnsi="Bookman Old Style" w:cs="Arial"/>
          <w:sz w:val="24"/>
          <w:szCs w:val="24"/>
          <w:lang w:eastAsia="en-IN"/>
        </w:rPr>
        <w:t xml:space="preserve">a </w:t>
      </w:r>
      <w:r w:rsidRPr="00E15AC9">
        <w:rPr>
          <w:rFonts w:ascii="Bookman Old Style" w:eastAsia="Times New Roman" w:hAnsi="Bookman Old Style" w:cs="Arial"/>
          <w:sz w:val="24"/>
          <w:szCs w:val="24"/>
          <w:lang w:eastAsia="en-IN"/>
        </w:rPr>
        <w:t>demanding regulatory environment, every company should be well versed and take notice of all regulations in the labour laws. They need to formulate efficient ways to maintain compliance and minimize risks.</w:t>
      </w:r>
    </w:p>
    <w:p w14:paraId="19728055" w14:textId="77777777" w:rsidR="002E789F" w:rsidRPr="0053019B" w:rsidRDefault="002E789F" w:rsidP="002E789F">
      <w:pPr>
        <w:pStyle w:val="ListParagraph"/>
        <w:numPr>
          <w:ilvl w:val="0"/>
          <w:numId w:val="1"/>
        </w:numPr>
        <w:shd w:val="clear" w:color="auto" w:fill="FFFFFF"/>
        <w:spacing w:before="300" w:after="150" w:line="480" w:lineRule="auto"/>
        <w:jc w:val="both"/>
        <w:outlineLvl w:val="1"/>
        <w:rPr>
          <w:rFonts w:ascii="Bookman Old Style" w:eastAsia="Times New Roman" w:hAnsi="Bookman Old Style" w:cs="Arial"/>
          <w:b/>
          <w:sz w:val="24"/>
          <w:szCs w:val="24"/>
          <w:lang w:eastAsia="en-IN"/>
        </w:rPr>
      </w:pPr>
      <w:r w:rsidRPr="0053019B">
        <w:rPr>
          <w:rFonts w:ascii="Bookman Old Style" w:eastAsia="Times New Roman" w:hAnsi="Bookman Old Style" w:cs="Arial"/>
          <w:b/>
          <w:sz w:val="24"/>
          <w:szCs w:val="24"/>
          <w:lang w:eastAsia="en-IN"/>
        </w:rPr>
        <w:t>Need for Statutory Compliance.</w:t>
      </w:r>
    </w:p>
    <w:p w14:paraId="58B1EF01" w14:textId="1E56E96E" w:rsidR="002E789F" w:rsidRPr="00E15AC9" w:rsidRDefault="002E789F" w:rsidP="002E789F">
      <w:pPr>
        <w:shd w:val="clear" w:color="auto" w:fill="FFFFFF"/>
        <w:spacing w:after="150" w:line="480" w:lineRule="auto"/>
        <w:jc w:val="both"/>
        <w:rPr>
          <w:rFonts w:ascii="Bookman Old Style" w:eastAsia="Times New Roman" w:hAnsi="Bookman Old Style" w:cs="Arial"/>
          <w:sz w:val="24"/>
          <w:szCs w:val="24"/>
          <w:lang w:eastAsia="en-IN"/>
        </w:rPr>
      </w:pPr>
      <w:r w:rsidRPr="00E15AC9">
        <w:rPr>
          <w:rFonts w:ascii="Bookman Old Style" w:eastAsia="Times New Roman" w:hAnsi="Bookman Old Style" w:cs="Arial"/>
          <w:sz w:val="24"/>
          <w:szCs w:val="24"/>
          <w:lang w:eastAsia="en-IN"/>
        </w:rPr>
        <w:t xml:space="preserve">The complexity of doing business has increased tremendously and it has become very challenging to be in sync with the operational aspect of every business. As discussed earlier, </w:t>
      </w:r>
      <w:bookmarkStart w:id="0" w:name="_GoBack"/>
      <w:bookmarkEnd w:id="0"/>
      <w:r w:rsidR="00472E49">
        <w:rPr>
          <w:rFonts w:ascii="Bookman Old Style" w:eastAsia="Times New Roman" w:hAnsi="Bookman Old Style" w:cs="Arial"/>
          <w:sz w:val="24"/>
          <w:szCs w:val="24"/>
          <w:lang w:eastAsia="en-IN"/>
        </w:rPr>
        <w:t xml:space="preserve">an </w:t>
      </w:r>
      <w:r w:rsidRPr="00E15AC9">
        <w:rPr>
          <w:rFonts w:ascii="Bookman Old Style" w:eastAsia="Times New Roman" w:hAnsi="Bookman Old Style" w:cs="Arial"/>
          <w:sz w:val="24"/>
          <w:szCs w:val="24"/>
          <w:lang w:eastAsia="en-IN"/>
        </w:rPr>
        <w:t>organization seek the help of statutory compliance experts whose focus is to be compliant with the ever-changing regulatory environment.</w:t>
      </w:r>
    </w:p>
    <w:p w14:paraId="3D2AE70F" w14:textId="77777777" w:rsidR="002E789F" w:rsidRPr="00E15AC9" w:rsidRDefault="002E789F" w:rsidP="002E789F">
      <w:pPr>
        <w:shd w:val="clear" w:color="auto" w:fill="FFFFFF"/>
        <w:spacing w:after="150" w:line="480" w:lineRule="auto"/>
        <w:jc w:val="both"/>
        <w:rPr>
          <w:rFonts w:ascii="Bookman Old Style" w:eastAsia="Times New Roman" w:hAnsi="Bookman Old Style" w:cs="Arial"/>
          <w:sz w:val="24"/>
          <w:szCs w:val="24"/>
          <w:lang w:eastAsia="en-IN"/>
        </w:rPr>
      </w:pPr>
      <w:r w:rsidRPr="00E15AC9">
        <w:rPr>
          <w:rFonts w:ascii="Bookman Old Style" w:eastAsia="Times New Roman" w:hAnsi="Bookman Old Style" w:cs="Arial"/>
          <w:sz w:val="24"/>
          <w:szCs w:val="24"/>
          <w:lang w:eastAsia="en-IN"/>
        </w:rPr>
        <w:t>Also, a lot of companies also provide services on statutory compliance management and have a deeper understanding of the regulatory setting and provide specialized services to organizations. They streamline the process right from the day to day maintenance of prescribed forms and registers to the filing along with reports.</w:t>
      </w:r>
    </w:p>
    <w:p w14:paraId="31EF014B" w14:textId="77777777" w:rsidR="002E789F" w:rsidRPr="0053019B" w:rsidRDefault="002E789F" w:rsidP="002E789F">
      <w:pPr>
        <w:pStyle w:val="ListParagraph"/>
        <w:numPr>
          <w:ilvl w:val="0"/>
          <w:numId w:val="1"/>
        </w:numPr>
        <w:shd w:val="clear" w:color="auto" w:fill="FFFFFF"/>
        <w:spacing w:after="150" w:line="480" w:lineRule="auto"/>
        <w:jc w:val="both"/>
        <w:outlineLvl w:val="1"/>
        <w:rPr>
          <w:rFonts w:ascii="Bookman Old Style" w:eastAsia="Times New Roman" w:hAnsi="Bookman Old Style" w:cs="Arial"/>
          <w:b/>
          <w:sz w:val="24"/>
          <w:szCs w:val="24"/>
          <w:lang w:eastAsia="en-IN"/>
        </w:rPr>
      </w:pPr>
      <w:r w:rsidRPr="0053019B">
        <w:rPr>
          <w:rFonts w:ascii="Bookman Old Style" w:eastAsia="Times New Roman" w:hAnsi="Bookman Old Style" w:cs="Arial"/>
          <w:b/>
          <w:sz w:val="24"/>
          <w:szCs w:val="24"/>
          <w:lang w:eastAsia="en-IN"/>
        </w:rPr>
        <w:t>Is it different for organization?</w:t>
      </w:r>
    </w:p>
    <w:p w14:paraId="391161BA" w14:textId="77777777" w:rsidR="002E789F" w:rsidRDefault="002E789F" w:rsidP="002E789F">
      <w:pPr>
        <w:shd w:val="clear" w:color="auto" w:fill="FFFFFF"/>
        <w:spacing w:after="150" w:line="480" w:lineRule="auto"/>
        <w:jc w:val="both"/>
        <w:rPr>
          <w:rFonts w:ascii="Bookman Old Style" w:eastAsia="Times New Roman" w:hAnsi="Bookman Old Style" w:cs="Arial"/>
          <w:sz w:val="24"/>
          <w:szCs w:val="24"/>
          <w:lang w:eastAsia="en-IN"/>
        </w:rPr>
      </w:pPr>
      <w:r w:rsidRPr="00E15AC9">
        <w:rPr>
          <w:rFonts w:ascii="Bookman Old Style" w:eastAsia="Times New Roman" w:hAnsi="Bookman Old Style" w:cs="Arial"/>
          <w:sz w:val="24"/>
          <w:szCs w:val="24"/>
          <w:lang w:eastAsia="en-IN"/>
        </w:rPr>
        <w:lastRenderedPageBreak/>
        <w:t>Statutory compliance for a partnership firm, private limited company, LLP, or any type of company does not change. Every organization that hires employees and pays salaries must comply with the labour laws.</w:t>
      </w:r>
    </w:p>
    <w:p w14:paraId="6ADF0159" w14:textId="77777777" w:rsidR="002E789F" w:rsidRDefault="002E789F" w:rsidP="002E789F">
      <w:pPr>
        <w:shd w:val="clear" w:color="auto" w:fill="FFFFFF"/>
        <w:spacing w:after="150" w:line="480" w:lineRule="auto"/>
        <w:jc w:val="both"/>
        <w:rPr>
          <w:rFonts w:ascii="Bookman Old Style" w:eastAsia="Times New Roman" w:hAnsi="Bookman Old Style" w:cs="Arial"/>
          <w:sz w:val="24"/>
          <w:szCs w:val="24"/>
          <w:lang w:eastAsia="en-IN"/>
        </w:rPr>
      </w:pPr>
    </w:p>
    <w:p w14:paraId="084398F0" w14:textId="77777777" w:rsidR="002E789F" w:rsidRPr="00E15AC9" w:rsidRDefault="002E789F" w:rsidP="002E789F">
      <w:pPr>
        <w:shd w:val="clear" w:color="auto" w:fill="FFFFFF"/>
        <w:spacing w:after="150" w:line="480" w:lineRule="auto"/>
        <w:jc w:val="both"/>
        <w:rPr>
          <w:rFonts w:ascii="Bookman Old Style" w:eastAsia="Times New Roman" w:hAnsi="Bookman Old Style" w:cs="Arial"/>
          <w:sz w:val="24"/>
          <w:szCs w:val="24"/>
          <w:lang w:eastAsia="en-IN"/>
        </w:rPr>
      </w:pPr>
      <w:r>
        <w:rPr>
          <w:noProof/>
          <w:lang w:val="en-US"/>
        </w:rPr>
        <w:drawing>
          <wp:inline distT="0" distB="0" distL="0" distR="0" wp14:anchorId="44BB4B07" wp14:editId="603A278E">
            <wp:extent cx="5731510" cy="4060541"/>
            <wp:effectExtent l="0" t="0" r="2540" b="0"/>
            <wp:docPr id="1" name="Picture 1" descr="Payroll Softw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yroll Softwar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31510" cy="4060541"/>
                    </a:xfrm>
                    <a:prstGeom prst="rect">
                      <a:avLst/>
                    </a:prstGeom>
                    <a:noFill/>
                    <a:ln>
                      <a:noFill/>
                    </a:ln>
                  </pic:spPr>
                </pic:pic>
              </a:graphicData>
            </a:graphic>
          </wp:inline>
        </w:drawing>
      </w:r>
    </w:p>
    <w:p w14:paraId="244EEE5B" w14:textId="77777777" w:rsidR="002E789F" w:rsidRDefault="002E789F" w:rsidP="002E789F">
      <w:pPr>
        <w:spacing w:line="480" w:lineRule="auto"/>
        <w:jc w:val="both"/>
        <w:rPr>
          <w:rFonts w:ascii="Bookman Old Style" w:hAnsi="Bookman Old Style"/>
          <w:sz w:val="24"/>
          <w:szCs w:val="24"/>
        </w:rPr>
      </w:pPr>
    </w:p>
    <w:p w14:paraId="031AD142" w14:textId="77777777" w:rsidR="002E789F" w:rsidRPr="00B57EA2" w:rsidRDefault="002E789F" w:rsidP="002E789F">
      <w:pPr>
        <w:spacing w:before="300" w:after="150" w:line="480" w:lineRule="auto"/>
        <w:jc w:val="center"/>
        <w:outlineLvl w:val="2"/>
        <w:rPr>
          <w:rFonts w:ascii="Bookman Old Style" w:eastAsia="Times New Roman" w:hAnsi="Bookman Old Style" w:cs="Arial"/>
          <w:b/>
          <w:bCs/>
          <w:color w:val="333333"/>
          <w:sz w:val="24"/>
          <w:szCs w:val="24"/>
          <w:shd w:val="clear" w:color="auto" w:fill="FFFFFF"/>
          <w:lang w:eastAsia="en-IN"/>
        </w:rPr>
      </w:pPr>
      <w:r w:rsidRPr="00B57EA2">
        <w:rPr>
          <w:rFonts w:ascii="Bookman Old Style" w:eastAsia="Times New Roman" w:hAnsi="Bookman Old Style" w:cs="Arial"/>
          <w:b/>
          <w:bCs/>
          <w:color w:val="333333"/>
          <w:sz w:val="24"/>
          <w:szCs w:val="24"/>
          <w:shd w:val="clear" w:color="auto" w:fill="FFFFFF"/>
          <w:lang w:eastAsia="en-IN"/>
        </w:rPr>
        <w:t>THE ADVANTAGE OF STATUTORY COMPLIANCE FOR EMPLOYEES</w:t>
      </w:r>
    </w:p>
    <w:p w14:paraId="36DA8D4B" w14:textId="77777777" w:rsidR="002E789F" w:rsidRPr="00B57EA2" w:rsidRDefault="002E789F" w:rsidP="002E789F">
      <w:pPr>
        <w:spacing w:after="0" w:line="480" w:lineRule="auto"/>
        <w:jc w:val="center"/>
        <w:rPr>
          <w:rFonts w:ascii="Bookman Old Style" w:eastAsia="Times New Roman" w:hAnsi="Bookman Old Style" w:cs="Times New Roman"/>
          <w:sz w:val="24"/>
          <w:szCs w:val="24"/>
          <w:lang w:eastAsia="en-IN"/>
        </w:rPr>
      </w:pPr>
    </w:p>
    <w:p w14:paraId="796B588D" w14:textId="77777777" w:rsidR="002E789F" w:rsidRPr="00B57EA2" w:rsidRDefault="002E789F" w:rsidP="002E789F">
      <w:pPr>
        <w:shd w:val="clear" w:color="auto" w:fill="FFFFFF"/>
        <w:spacing w:after="0" w:line="480" w:lineRule="auto"/>
        <w:jc w:val="center"/>
        <w:rPr>
          <w:rFonts w:ascii="Bookman Old Style" w:eastAsia="Times New Roman" w:hAnsi="Bookman Old Style" w:cs="Arial"/>
          <w:color w:val="333333"/>
          <w:sz w:val="24"/>
          <w:szCs w:val="24"/>
          <w:lang w:eastAsia="en-IN"/>
        </w:rPr>
      </w:pPr>
      <w:r w:rsidRPr="00B57EA2">
        <w:rPr>
          <w:rFonts w:ascii="Bookman Old Style" w:eastAsia="Times New Roman" w:hAnsi="Bookman Old Style" w:cs="Arial"/>
          <w:noProof/>
          <w:color w:val="333333"/>
          <w:sz w:val="24"/>
          <w:szCs w:val="24"/>
          <w:lang w:val="en-US"/>
        </w:rPr>
        <w:drawing>
          <wp:inline distT="0" distB="0" distL="0" distR="0" wp14:anchorId="320C4E86" wp14:editId="1D2D3FA7">
            <wp:extent cx="771525" cy="876300"/>
            <wp:effectExtent l="0" t="0" r="952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71525" cy="876300"/>
                    </a:xfrm>
                    <a:prstGeom prst="rect">
                      <a:avLst/>
                    </a:prstGeom>
                    <a:noFill/>
                    <a:ln>
                      <a:noFill/>
                    </a:ln>
                  </pic:spPr>
                </pic:pic>
              </a:graphicData>
            </a:graphic>
          </wp:inline>
        </w:drawing>
      </w:r>
    </w:p>
    <w:p w14:paraId="2631160E" w14:textId="77777777" w:rsidR="002E789F" w:rsidRPr="00B57EA2" w:rsidRDefault="002E789F" w:rsidP="002E789F">
      <w:pPr>
        <w:shd w:val="clear" w:color="auto" w:fill="FFFFFF"/>
        <w:spacing w:before="45" w:after="450" w:line="480" w:lineRule="auto"/>
        <w:jc w:val="center"/>
        <w:rPr>
          <w:rFonts w:ascii="Bookman Old Style" w:eastAsia="Times New Roman" w:hAnsi="Bookman Old Style" w:cs="Arial"/>
          <w:b/>
          <w:bCs/>
          <w:caps/>
          <w:color w:val="333333"/>
          <w:spacing w:val="-5"/>
          <w:sz w:val="24"/>
          <w:szCs w:val="24"/>
          <w:lang w:eastAsia="en-IN"/>
        </w:rPr>
      </w:pPr>
      <w:r w:rsidRPr="00B57EA2">
        <w:rPr>
          <w:rFonts w:ascii="Bookman Old Style" w:eastAsia="Times New Roman" w:hAnsi="Bookman Old Style" w:cs="Arial"/>
          <w:b/>
          <w:bCs/>
          <w:color w:val="333333"/>
          <w:spacing w:val="-5"/>
          <w:sz w:val="24"/>
          <w:szCs w:val="24"/>
          <w:lang w:eastAsia="en-IN"/>
        </w:rPr>
        <w:t>Ensures fair treatment of employees</w:t>
      </w:r>
    </w:p>
    <w:p w14:paraId="4427E23D" w14:textId="77777777" w:rsidR="002E789F" w:rsidRPr="00B57EA2" w:rsidRDefault="002E789F" w:rsidP="002E789F">
      <w:pPr>
        <w:shd w:val="clear" w:color="auto" w:fill="FFFFFF"/>
        <w:spacing w:after="0" w:line="480" w:lineRule="auto"/>
        <w:jc w:val="center"/>
        <w:rPr>
          <w:rFonts w:ascii="Bookman Old Style" w:eastAsia="Times New Roman" w:hAnsi="Bookman Old Style" w:cs="Arial"/>
          <w:color w:val="333333"/>
          <w:sz w:val="24"/>
          <w:szCs w:val="24"/>
          <w:lang w:eastAsia="en-IN"/>
        </w:rPr>
      </w:pPr>
      <w:r w:rsidRPr="00B57EA2">
        <w:rPr>
          <w:rFonts w:ascii="Bookman Old Style" w:eastAsia="Times New Roman" w:hAnsi="Bookman Old Style" w:cs="Arial"/>
          <w:noProof/>
          <w:color w:val="333333"/>
          <w:sz w:val="24"/>
          <w:szCs w:val="24"/>
          <w:lang w:val="en-US"/>
        </w:rPr>
        <w:lastRenderedPageBreak/>
        <w:drawing>
          <wp:inline distT="0" distB="0" distL="0" distR="0" wp14:anchorId="6BEF9C64" wp14:editId="624FA768">
            <wp:extent cx="771525" cy="876300"/>
            <wp:effectExtent l="0" t="0" r="952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71525" cy="876300"/>
                    </a:xfrm>
                    <a:prstGeom prst="rect">
                      <a:avLst/>
                    </a:prstGeom>
                    <a:noFill/>
                    <a:ln>
                      <a:noFill/>
                    </a:ln>
                  </pic:spPr>
                </pic:pic>
              </a:graphicData>
            </a:graphic>
          </wp:inline>
        </w:drawing>
      </w:r>
    </w:p>
    <w:p w14:paraId="491F1F1E" w14:textId="77777777" w:rsidR="002E789F" w:rsidRPr="00B57EA2" w:rsidRDefault="002E789F" w:rsidP="002E789F">
      <w:pPr>
        <w:shd w:val="clear" w:color="auto" w:fill="FFFFFF"/>
        <w:spacing w:before="45" w:after="450" w:line="480" w:lineRule="auto"/>
        <w:jc w:val="center"/>
        <w:rPr>
          <w:rFonts w:ascii="Bookman Old Style" w:eastAsia="Times New Roman" w:hAnsi="Bookman Old Style" w:cs="Arial"/>
          <w:b/>
          <w:bCs/>
          <w:caps/>
          <w:color w:val="333333"/>
          <w:spacing w:val="-5"/>
          <w:sz w:val="24"/>
          <w:szCs w:val="24"/>
          <w:lang w:eastAsia="en-IN"/>
        </w:rPr>
      </w:pPr>
      <w:r w:rsidRPr="00B57EA2">
        <w:rPr>
          <w:rFonts w:ascii="Bookman Old Style" w:eastAsia="Times New Roman" w:hAnsi="Bookman Old Style" w:cs="Arial"/>
          <w:b/>
          <w:bCs/>
          <w:color w:val="333333"/>
          <w:spacing w:val="-5"/>
          <w:sz w:val="24"/>
          <w:szCs w:val="24"/>
          <w:lang w:eastAsia="en-IN"/>
        </w:rPr>
        <w:t>Ensure they are paid fairly for the work they have done and their company complies with the minimum wage rate</w:t>
      </w:r>
    </w:p>
    <w:p w14:paraId="49F99D63" w14:textId="77777777" w:rsidR="002E789F" w:rsidRPr="00B57EA2" w:rsidRDefault="002E789F" w:rsidP="002E789F">
      <w:pPr>
        <w:shd w:val="clear" w:color="auto" w:fill="FFFFFF"/>
        <w:spacing w:after="0" w:line="480" w:lineRule="auto"/>
        <w:jc w:val="center"/>
        <w:rPr>
          <w:rFonts w:ascii="Bookman Old Style" w:eastAsia="Times New Roman" w:hAnsi="Bookman Old Style" w:cs="Arial"/>
          <w:color w:val="333333"/>
          <w:sz w:val="24"/>
          <w:szCs w:val="24"/>
          <w:lang w:eastAsia="en-IN"/>
        </w:rPr>
      </w:pPr>
      <w:r w:rsidRPr="00B57EA2">
        <w:rPr>
          <w:rFonts w:ascii="Bookman Old Style" w:eastAsia="Times New Roman" w:hAnsi="Bookman Old Style" w:cs="Arial"/>
          <w:noProof/>
          <w:color w:val="333333"/>
          <w:sz w:val="24"/>
          <w:szCs w:val="24"/>
          <w:lang w:val="en-US"/>
        </w:rPr>
        <w:drawing>
          <wp:inline distT="0" distB="0" distL="0" distR="0" wp14:anchorId="24D61D05" wp14:editId="4524134C">
            <wp:extent cx="771525" cy="876300"/>
            <wp:effectExtent l="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71525" cy="876300"/>
                    </a:xfrm>
                    <a:prstGeom prst="rect">
                      <a:avLst/>
                    </a:prstGeom>
                    <a:noFill/>
                    <a:ln>
                      <a:noFill/>
                    </a:ln>
                  </pic:spPr>
                </pic:pic>
              </a:graphicData>
            </a:graphic>
          </wp:inline>
        </w:drawing>
      </w:r>
    </w:p>
    <w:p w14:paraId="0817B07E" w14:textId="77777777" w:rsidR="002E789F" w:rsidRPr="0053019B" w:rsidRDefault="002E789F" w:rsidP="002E789F">
      <w:pPr>
        <w:shd w:val="clear" w:color="auto" w:fill="FFFFFF"/>
        <w:spacing w:before="45" w:after="450" w:line="480" w:lineRule="auto"/>
        <w:jc w:val="center"/>
        <w:rPr>
          <w:rFonts w:ascii="Bookman Old Style" w:eastAsia="Times New Roman" w:hAnsi="Bookman Old Style" w:cs="Arial"/>
          <w:b/>
          <w:bCs/>
          <w:caps/>
          <w:color w:val="333333"/>
          <w:spacing w:val="-5"/>
          <w:sz w:val="24"/>
          <w:szCs w:val="24"/>
          <w:lang w:eastAsia="en-IN"/>
        </w:rPr>
      </w:pPr>
      <w:r w:rsidRPr="00B57EA2">
        <w:rPr>
          <w:rFonts w:ascii="Bookman Old Style" w:eastAsia="Times New Roman" w:hAnsi="Bookman Old Style" w:cs="Arial"/>
          <w:b/>
          <w:bCs/>
          <w:color w:val="333333"/>
          <w:spacing w:val="-5"/>
          <w:sz w:val="24"/>
          <w:szCs w:val="24"/>
          <w:lang w:eastAsia="en-IN"/>
        </w:rPr>
        <w:t>Prevents employees from working for long hours or inhuman condition</w:t>
      </w:r>
    </w:p>
    <w:p w14:paraId="0FDA76DE" w14:textId="77777777" w:rsidR="002E789F" w:rsidRPr="00B57EA2" w:rsidRDefault="002E789F" w:rsidP="002E789F">
      <w:pPr>
        <w:spacing w:before="300" w:after="150" w:line="480" w:lineRule="auto"/>
        <w:jc w:val="center"/>
        <w:outlineLvl w:val="2"/>
        <w:rPr>
          <w:rFonts w:ascii="Bookman Old Style" w:eastAsia="Times New Roman" w:hAnsi="Bookman Old Style" w:cs="Arial"/>
          <w:b/>
          <w:bCs/>
          <w:color w:val="333333"/>
          <w:sz w:val="24"/>
          <w:szCs w:val="24"/>
          <w:shd w:val="clear" w:color="auto" w:fill="FFFFFF"/>
          <w:lang w:eastAsia="en-IN"/>
        </w:rPr>
      </w:pPr>
      <w:r w:rsidRPr="00B57EA2">
        <w:rPr>
          <w:rFonts w:ascii="Bookman Old Style" w:eastAsia="Times New Roman" w:hAnsi="Bookman Old Style" w:cs="Arial"/>
          <w:b/>
          <w:bCs/>
          <w:color w:val="333333"/>
          <w:sz w:val="24"/>
          <w:szCs w:val="24"/>
          <w:shd w:val="clear" w:color="auto" w:fill="FFFFFF"/>
          <w:lang w:eastAsia="en-IN"/>
        </w:rPr>
        <w:t>THE ADVANTAGE OF STATUTORY COMPLIANCE TO ORGANIZATIONS</w:t>
      </w:r>
    </w:p>
    <w:p w14:paraId="4B0ED2C1" w14:textId="77777777" w:rsidR="002E789F" w:rsidRPr="00B57EA2" w:rsidRDefault="002E789F" w:rsidP="002E789F">
      <w:pPr>
        <w:spacing w:after="0" w:line="480" w:lineRule="auto"/>
        <w:jc w:val="center"/>
        <w:rPr>
          <w:rFonts w:ascii="Bookman Old Style" w:eastAsia="Times New Roman" w:hAnsi="Bookman Old Style" w:cs="Times New Roman"/>
          <w:sz w:val="24"/>
          <w:szCs w:val="24"/>
          <w:lang w:eastAsia="en-IN"/>
        </w:rPr>
      </w:pPr>
    </w:p>
    <w:p w14:paraId="12B8011F" w14:textId="77777777" w:rsidR="002E789F" w:rsidRPr="00B57EA2" w:rsidRDefault="002E789F" w:rsidP="002E789F">
      <w:pPr>
        <w:shd w:val="clear" w:color="auto" w:fill="FFFFFF"/>
        <w:spacing w:after="0" w:line="480" w:lineRule="auto"/>
        <w:jc w:val="center"/>
        <w:rPr>
          <w:rFonts w:ascii="Bookman Old Style" w:eastAsia="Times New Roman" w:hAnsi="Bookman Old Style" w:cs="Arial"/>
          <w:color w:val="333333"/>
          <w:sz w:val="24"/>
          <w:szCs w:val="24"/>
          <w:lang w:eastAsia="en-IN"/>
        </w:rPr>
      </w:pPr>
      <w:r w:rsidRPr="00B57EA2">
        <w:rPr>
          <w:rFonts w:ascii="Bookman Old Style" w:eastAsia="Times New Roman" w:hAnsi="Bookman Old Style" w:cs="Arial"/>
          <w:noProof/>
          <w:color w:val="333333"/>
          <w:sz w:val="24"/>
          <w:szCs w:val="24"/>
          <w:lang w:val="en-US"/>
        </w:rPr>
        <w:drawing>
          <wp:inline distT="0" distB="0" distL="0" distR="0" wp14:anchorId="14051338" wp14:editId="21BEFF32">
            <wp:extent cx="771525" cy="876300"/>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71525" cy="876300"/>
                    </a:xfrm>
                    <a:prstGeom prst="rect">
                      <a:avLst/>
                    </a:prstGeom>
                    <a:noFill/>
                    <a:ln>
                      <a:noFill/>
                    </a:ln>
                  </pic:spPr>
                </pic:pic>
              </a:graphicData>
            </a:graphic>
          </wp:inline>
        </w:drawing>
      </w:r>
    </w:p>
    <w:p w14:paraId="380FAEEB" w14:textId="77777777" w:rsidR="002E789F" w:rsidRPr="00B57EA2" w:rsidRDefault="002E789F" w:rsidP="002E789F">
      <w:pPr>
        <w:shd w:val="clear" w:color="auto" w:fill="FFFFFF"/>
        <w:spacing w:before="45" w:after="450" w:line="480" w:lineRule="auto"/>
        <w:jc w:val="center"/>
        <w:rPr>
          <w:rFonts w:ascii="Bookman Old Style" w:eastAsia="Times New Roman" w:hAnsi="Bookman Old Style" w:cs="Arial"/>
          <w:b/>
          <w:bCs/>
          <w:caps/>
          <w:color w:val="333333"/>
          <w:spacing w:val="-5"/>
          <w:sz w:val="24"/>
          <w:szCs w:val="24"/>
          <w:lang w:eastAsia="en-IN"/>
        </w:rPr>
      </w:pPr>
      <w:r w:rsidRPr="00B57EA2">
        <w:rPr>
          <w:rFonts w:ascii="Bookman Old Style" w:eastAsia="Times New Roman" w:hAnsi="Bookman Old Style" w:cs="Arial"/>
          <w:b/>
          <w:bCs/>
          <w:color w:val="333333"/>
          <w:spacing w:val="-5"/>
          <w:sz w:val="24"/>
          <w:szCs w:val="24"/>
          <w:lang w:eastAsia="en-IN"/>
        </w:rPr>
        <w:t>Avoid penalty or fines because of their timely payments</w:t>
      </w:r>
    </w:p>
    <w:p w14:paraId="4CB6511A" w14:textId="77777777" w:rsidR="002E789F" w:rsidRPr="00B57EA2" w:rsidRDefault="002E789F" w:rsidP="002E789F">
      <w:pPr>
        <w:shd w:val="clear" w:color="auto" w:fill="FFFFFF"/>
        <w:spacing w:after="0" w:line="480" w:lineRule="auto"/>
        <w:jc w:val="center"/>
        <w:rPr>
          <w:rFonts w:ascii="Bookman Old Style" w:eastAsia="Times New Roman" w:hAnsi="Bookman Old Style" w:cs="Arial"/>
          <w:color w:val="333333"/>
          <w:sz w:val="24"/>
          <w:szCs w:val="24"/>
          <w:lang w:eastAsia="en-IN"/>
        </w:rPr>
      </w:pPr>
      <w:r w:rsidRPr="00B57EA2">
        <w:rPr>
          <w:rFonts w:ascii="Bookman Old Style" w:eastAsia="Times New Roman" w:hAnsi="Bookman Old Style" w:cs="Arial"/>
          <w:noProof/>
          <w:color w:val="333333"/>
          <w:sz w:val="24"/>
          <w:szCs w:val="24"/>
          <w:lang w:val="en-US"/>
        </w:rPr>
        <w:drawing>
          <wp:inline distT="0" distB="0" distL="0" distR="0" wp14:anchorId="3750EF51" wp14:editId="36F9BB36">
            <wp:extent cx="771525" cy="876300"/>
            <wp:effectExtent l="0" t="0" r="952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71525" cy="876300"/>
                    </a:xfrm>
                    <a:prstGeom prst="rect">
                      <a:avLst/>
                    </a:prstGeom>
                    <a:noFill/>
                    <a:ln>
                      <a:noFill/>
                    </a:ln>
                  </pic:spPr>
                </pic:pic>
              </a:graphicData>
            </a:graphic>
          </wp:inline>
        </w:drawing>
      </w:r>
    </w:p>
    <w:p w14:paraId="09522339" w14:textId="77777777" w:rsidR="002E789F" w:rsidRPr="00B57EA2" w:rsidRDefault="002E789F" w:rsidP="002E789F">
      <w:pPr>
        <w:shd w:val="clear" w:color="auto" w:fill="FFFFFF"/>
        <w:spacing w:before="45" w:after="450" w:line="480" w:lineRule="auto"/>
        <w:jc w:val="center"/>
        <w:rPr>
          <w:rFonts w:ascii="Bookman Old Style" w:eastAsia="Times New Roman" w:hAnsi="Bookman Old Style" w:cs="Arial"/>
          <w:b/>
          <w:bCs/>
          <w:caps/>
          <w:color w:val="333333"/>
          <w:spacing w:val="-5"/>
          <w:sz w:val="24"/>
          <w:szCs w:val="24"/>
          <w:lang w:eastAsia="en-IN"/>
        </w:rPr>
      </w:pPr>
      <w:r w:rsidRPr="00B57EA2">
        <w:rPr>
          <w:rFonts w:ascii="Bookman Old Style" w:eastAsia="Times New Roman" w:hAnsi="Bookman Old Style" w:cs="Arial"/>
          <w:b/>
          <w:bCs/>
          <w:color w:val="333333"/>
          <w:spacing w:val="-5"/>
          <w:sz w:val="24"/>
          <w:szCs w:val="24"/>
          <w:lang w:eastAsia="en-IN"/>
        </w:rPr>
        <w:t>Protects the organization from unreasonable wage or benefit demands from trade unions</w:t>
      </w:r>
    </w:p>
    <w:p w14:paraId="2F1DEDD7" w14:textId="77777777" w:rsidR="002E789F" w:rsidRPr="00B57EA2" w:rsidRDefault="002E789F" w:rsidP="002E789F">
      <w:pPr>
        <w:shd w:val="clear" w:color="auto" w:fill="FFFFFF"/>
        <w:spacing w:after="0" w:line="480" w:lineRule="auto"/>
        <w:jc w:val="center"/>
        <w:rPr>
          <w:rFonts w:ascii="Bookman Old Style" w:eastAsia="Times New Roman" w:hAnsi="Bookman Old Style" w:cs="Arial"/>
          <w:color w:val="333333"/>
          <w:sz w:val="24"/>
          <w:szCs w:val="24"/>
          <w:lang w:eastAsia="en-IN"/>
        </w:rPr>
      </w:pPr>
      <w:r w:rsidRPr="00B57EA2">
        <w:rPr>
          <w:rFonts w:ascii="Bookman Old Style" w:eastAsia="Times New Roman" w:hAnsi="Bookman Old Style" w:cs="Arial"/>
          <w:noProof/>
          <w:color w:val="333333"/>
          <w:sz w:val="24"/>
          <w:szCs w:val="24"/>
          <w:lang w:val="en-US"/>
        </w:rPr>
        <w:lastRenderedPageBreak/>
        <w:drawing>
          <wp:inline distT="0" distB="0" distL="0" distR="0" wp14:anchorId="258FD6B8" wp14:editId="1A2D0AFE">
            <wp:extent cx="771525" cy="876300"/>
            <wp:effectExtent l="0" t="0" r="952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71525" cy="876300"/>
                    </a:xfrm>
                    <a:prstGeom prst="rect">
                      <a:avLst/>
                    </a:prstGeom>
                    <a:noFill/>
                    <a:ln>
                      <a:noFill/>
                    </a:ln>
                  </pic:spPr>
                </pic:pic>
              </a:graphicData>
            </a:graphic>
          </wp:inline>
        </w:drawing>
      </w:r>
    </w:p>
    <w:p w14:paraId="2A3A2A6C" w14:textId="77777777" w:rsidR="002E789F" w:rsidRPr="00B57EA2" w:rsidRDefault="002E789F" w:rsidP="002E789F">
      <w:pPr>
        <w:shd w:val="clear" w:color="auto" w:fill="FFFFFF"/>
        <w:spacing w:before="45" w:after="450" w:line="480" w:lineRule="auto"/>
        <w:jc w:val="center"/>
        <w:rPr>
          <w:rFonts w:ascii="Bookman Old Style" w:eastAsia="Times New Roman" w:hAnsi="Bookman Old Style" w:cs="Arial"/>
          <w:b/>
          <w:bCs/>
          <w:caps/>
          <w:color w:val="333333"/>
          <w:spacing w:val="-5"/>
          <w:sz w:val="24"/>
          <w:szCs w:val="24"/>
          <w:lang w:eastAsia="en-IN"/>
        </w:rPr>
      </w:pPr>
      <w:r w:rsidRPr="00B57EA2">
        <w:rPr>
          <w:rFonts w:ascii="Bookman Old Style" w:eastAsia="Times New Roman" w:hAnsi="Bookman Old Style" w:cs="Arial"/>
          <w:b/>
          <w:bCs/>
          <w:color w:val="333333"/>
          <w:spacing w:val="-5"/>
          <w:sz w:val="24"/>
          <w:szCs w:val="24"/>
          <w:lang w:eastAsia="en-IN"/>
        </w:rPr>
        <w:t>Prevents legal troubles as the company is fully compliant</w:t>
      </w:r>
    </w:p>
    <w:p w14:paraId="147A387F" w14:textId="77777777" w:rsidR="002E789F" w:rsidRPr="00B57EA2" w:rsidRDefault="002E789F" w:rsidP="002E789F">
      <w:pPr>
        <w:shd w:val="clear" w:color="auto" w:fill="FFFFFF"/>
        <w:spacing w:after="0" w:line="480" w:lineRule="auto"/>
        <w:jc w:val="center"/>
        <w:rPr>
          <w:rFonts w:ascii="Bookman Old Style" w:eastAsia="Times New Roman" w:hAnsi="Bookman Old Style" w:cs="Arial"/>
          <w:color w:val="333333"/>
          <w:sz w:val="24"/>
          <w:szCs w:val="24"/>
          <w:lang w:eastAsia="en-IN"/>
        </w:rPr>
      </w:pPr>
    </w:p>
    <w:p w14:paraId="2FD609A6" w14:textId="77777777" w:rsidR="002E789F" w:rsidRPr="00B57EA2" w:rsidRDefault="002E789F" w:rsidP="002E789F">
      <w:pPr>
        <w:shd w:val="clear" w:color="auto" w:fill="FFFFFF"/>
        <w:spacing w:after="0" w:line="480" w:lineRule="auto"/>
        <w:jc w:val="center"/>
        <w:rPr>
          <w:rFonts w:ascii="Bookman Old Style" w:eastAsia="Times New Roman" w:hAnsi="Bookman Old Style" w:cs="Arial"/>
          <w:color w:val="333333"/>
          <w:sz w:val="24"/>
          <w:szCs w:val="24"/>
          <w:lang w:eastAsia="en-IN"/>
        </w:rPr>
      </w:pPr>
      <w:r w:rsidRPr="00B57EA2">
        <w:rPr>
          <w:rFonts w:ascii="Bookman Old Style" w:eastAsia="Times New Roman" w:hAnsi="Bookman Old Style" w:cs="Arial"/>
          <w:noProof/>
          <w:color w:val="333333"/>
          <w:sz w:val="24"/>
          <w:szCs w:val="24"/>
          <w:lang w:val="en-US"/>
        </w:rPr>
        <w:drawing>
          <wp:inline distT="0" distB="0" distL="0" distR="0" wp14:anchorId="4D0B63F3" wp14:editId="49064B87">
            <wp:extent cx="771525" cy="876300"/>
            <wp:effectExtent l="0" t="0" r="952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71525" cy="876300"/>
                    </a:xfrm>
                    <a:prstGeom prst="rect">
                      <a:avLst/>
                    </a:prstGeom>
                    <a:noFill/>
                    <a:ln>
                      <a:noFill/>
                    </a:ln>
                  </pic:spPr>
                </pic:pic>
              </a:graphicData>
            </a:graphic>
          </wp:inline>
        </w:drawing>
      </w:r>
    </w:p>
    <w:p w14:paraId="413CF0E8" w14:textId="77777777" w:rsidR="002E789F" w:rsidRPr="00B57EA2" w:rsidRDefault="002E789F" w:rsidP="002E789F">
      <w:pPr>
        <w:shd w:val="clear" w:color="auto" w:fill="FFFFFF"/>
        <w:spacing w:before="45" w:after="450" w:line="480" w:lineRule="auto"/>
        <w:jc w:val="center"/>
        <w:rPr>
          <w:rFonts w:ascii="Bookman Old Style" w:eastAsia="Times New Roman" w:hAnsi="Bookman Old Style" w:cs="Arial"/>
          <w:b/>
          <w:bCs/>
          <w:caps/>
          <w:color w:val="333333"/>
          <w:spacing w:val="-5"/>
          <w:sz w:val="24"/>
          <w:szCs w:val="24"/>
          <w:lang w:eastAsia="en-IN"/>
        </w:rPr>
      </w:pPr>
      <w:r w:rsidRPr="00B57EA2">
        <w:rPr>
          <w:rFonts w:ascii="Bookman Old Style" w:eastAsia="Times New Roman" w:hAnsi="Bookman Old Style" w:cs="Arial"/>
          <w:b/>
          <w:bCs/>
          <w:color w:val="333333"/>
          <w:spacing w:val="-5"/>
          <w:sz w:val="24"/>
          <w:szCs w:val="24"/>
          <w:lang w:eastAsia="en-IN"/>
        </w:rPr>
        <w:t>Mitigate risks and increases awareness about compliance</w:t>
      </w:r>
    </w:p>
    <w:p w14:paraId="59F2D8AF" w14:textId="77777777" w:rsidR="002E789F" w:rsidRPr="00B57EA2" w:rsidRDefault="002E789F" w:rsidP="002E789F">
      <w:pPr>
        <w:shd w:val="clear" w:color="auto" w:fill="FFFFFF"/>
        <w:spacing w:after="0" w:line="480" w:lineRule="auto"/>
        <w:jc w:val="center"/>
        <w:rPr>
          <w:rFonts w:ascii="Bookman Old Style" w:eastAsia="Times New Roman" w:hAnsi="Bookman Old Style" w:cs="Arial"/>
          <w:color w:val="333333"/>
          <w:sz w:val="24"/>
          <w:szCs w:val="24"/>
          <w:lang w:eastAsia="en-IN"/>
        </w:rPr>
      </w:pPr>
      <w:r w:rsidRPr="00B57EA2">
        <w:rPr>
          <w:rFonts w:ascii="Bookman Old Style" w:eastAsia="Times New Roman" w:hAnsi="Bookman Old Style" w:cs="Arial"/>
          <w:noProof/>
          <w:color w:val="333333"/>
          <w:sz w:val="24"/>
          <w:szCs w:val="24"/>
          <w:lang w:val="en-US"/>
        </w:rPr>
        <w:drawing>
          <wp:inline distT="0" distB="0" distL="0" distR="0" wp14:anchorId="118C4340" wp14:editId="4CFCB37C">
            <wp:extent cx="771525" cy="876300"/>
            <wp:effectExtent l="0" t="0" r="952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71525" cy="876300"/>
                    </a:xfrm>
                    <a:prstGeom prst="rect">
                      <a:avLst/>
                    </a:prstGeom>
                    <a:noFill/>
                    <a:ln>
                      <a:noFill/>
                    </a:ln>
                  </pic:spPr>
                </pic:pic>
              </a:graphicData>
            </a:graphic>
          </wp:inline>
        </w:drawing>
      </w:r>
    </w:p>
    <w:p w14:paraId="546F9AB3" w14:textId="77777777" w:rsidR="002E789F" w:rsidRPr="0006534F" w:rsidRDefault="002E789F" w:rsidP="0006534F">
      <w:pPr>
        <w:shd w:val="clear" w:color="auto" w:fill="FFFFFF"/>
        <w:spacing w:before="45" w:after="450" w:line="480" w:lineRule="auto"/>
        <w:jc w:val="center"/>
        <w:rPr>
          <w:rFonts w:ascii="Bookman Old Style" w:eastAsia="Times New Roman" w:hAnsi="Bookman Old Style" w:cs="Arial"/>
          <w:b/>
          <w:bCs/>
          <w:caps/>
          <w:color w:val="333333"/>
          <w:spacing w:val="-5"/>
          <w:sz w:val="24"/>
          <w:szCs w:val="24"/>
          <w:lang w:eastAsia="en-IN"/>
        </w:rPr>
      </w:pPr>
      <w:r w:rsidRPr="00B57EA2">
        <w:rPr>
          <w:rFonts w:ascii="Bookman Old Style" w:eastAsia="Times New Roman" w:hAnsi="Bookman Old Style" w:cs="Arial"/>
          <w:b/>
          <w:bCs/>
          <w:color w:val="333333"/>
          <w:spacing w:val="-5"/>
          <w:sz w:val="24"/>
          <w:szCs w:val="24"/>
          <w:lang w:eastAsia="en-IN"/>
        </w:rPr>
        <w:t>With compliance in place, there is a lower risk of an adverse incident</w:t>
      </w:r>
    </w:p>
    <w:p w14:paraId="588E98CC" w14:textId="77777777" w:rsidR="002E789F" w:rsidRDefault="002E789F" w:rsidP="002E789F">
      <w:pPr>
        <w:shd w:val="clear" w:color="auto" w:fill="FFFFFF"/>
        <w:spacing w:after="0" w:line="480" w:lineRule="auto"/>
        <w:ind w:left="720"/>
        <w:jc w:val="both"/>
        <w:rPr>
          <w:rFonts w:ascii="Bookman Old Style" w:eastAsia="Times New Roman" w:hAnsi="Bookman Old Style" w:cs="Arial"/>
          <w:b/>
          <w:bCs/>
          <w:color w:val="333333"/>
          <w:sz w:val="24"/>
          <w:szCs w:val="24"/>
          <w:lang w:eastAsia="en-IN"/>
        </w:rPr>
      </w:pPr>
    </w:p>
    <w:p w14:paraId="7188A6CB" w14:textId="77777777" w:rsidR="002E789F" w:rsidRPr="00DB3726" w:rsidRDefault="002E789F" w:rsidP="002E789F">
      <w:pPr>
        <w:shd w:val="clear" w:color="auto" w:fill="FFFFFF"/>
        <w:spacing w:after="0" w:line="480" w:lineRule="auto"/>
        <w:ind w:left="720"/>
        <w:jc w:val="both"/>
        <w:rPr>
          <w:rFonts w:ascii="Bookman Old Style" w:eastAsia="Times New Roman" w:hAnsi="Bookman Old Style" w:cs="Arial"/>
          <w:b/>
          <w:bCs/>
          <w:color w:val="333333"/>
          <w:sz w:val="24"/>
          <w:szCs w:val="24"/>
          <w:lang w:eastAsia="en-IN"/>
        </w:rPr>
      </w:pPr>
      <w:r w:rsidRPr="00DB3726">
        <w:rPr>
          <w:rFonts w:ascii="Bookman Old Style" w:eastAsia="Times New Roman" w:hAnsi="Bookman Old Style" w:cs="Arial"/>
          <w:b/>
          <w:bCs/>
          <w:color w:val="333333"/>
          <w:sz w:val="24"/>
          <w:szCs w:val="24"/>
          <w:lang w:eastAsia="en-IN"/>
        </w:rPr>
        <w:t>IF A COMPANY DOES NOT CONFORM TO RULES AND REGULATIONS IT WILL RISK:</w:t>
      </w:r>
    </w:p>
    <w:p w14:paraId="2273AE09" w14:textId="77777777" w:rsidR="002E789F" w:rsidRPr="00DB3726" w:rsidRDefault="002E789F" w:rsidP="002E789F">
      <w:pPr>
        <w:shd w:val="clear" w:color="auto" w:fill="FFFFFF"/>
        <w:spacing w:after="0" w:line="480" w:lineRule="auto"/>
        <w:rPr>
          <w:rFonts w:ascii="Bookman Old Style" w:eastAsia="Times New Roman" w:hAnsi="Bookman Old Style" w:cs="Arial"/>
          <w:color w:val="333333"/>
          <w:sz w:val="24"/>
          <w:szCs w:val="24"/>
          <w:lang w:eastAsia="en-IN"/>
        </w:rPr>
      </w:pPr>
    </w:p>
    <w:p w14:paraId="4AE86583" w14:textId="77777777" w:rsidR="002E789F" w:rsidRPr="00DB3726" w:rsidRDefault="002E789F" w:rsidP="002E789F">
      <w:pPr>
        <w:shd w:val="clear" w:color="auto" w:fill="FFFFFF"/>
        <w:spacing w:after="0" w:line="480" w:lineRule="auto"/>
        <w:jc w:val="center"/>
        <w:rPr>
          <w:rFonts w:ascii="Bookman Old Style" w:eastAsia="Times New Roman" w:hAnsi="Bookman Old Style" w:cs="Arial"/>
          <w:color w:val="333333"/>
          <w:sz w:val="24"/>
          <w:szCs w:val="24"/>
          <w:lang w:eastAsia="en-IN"/>
        </w:rPr>
      </w:pPr>
      <w:r w:rsidRPr="00DB3726">
        <w:rPr>
          <w:rFonts w:ascii="Bookman Old Style" w:eastAsia="Times New Roman" w:hAnsi="Bookman Old Style" w:cs="Arial"/>
          <w:noProof/>
          <w:color w:val="333333"/>
          <w:sz w:val="24"/>
          <w:szCs w:val="24"/>
          <w:lang w:val="en-US"/>
        </w:rPr>
        <w:drawing>
          <wp:inline distT="0" distB="0" distL="0" distR="0" wp14:anchorId="157E6F98" wp14:editId="2E8BE200">
            <wp:extent cx="771525" cy="87630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771525" cy="876300"/>
                    </a:xfrm>
                    <a:prstGeom prst="rect">
                      <a:avLst/>
                    </a:prstGeom>
                    <a:noFill/>
                    <a:ln>
                      <a:noFill/>
                    </a:ln>
                  </pic:spPr>
                </pic:pic>
              </a:graphicData>
            </a:graphic>
          </wp:inline>
        </w:drawing>
      </w:r>
    </w:p>
    <w:p w14:paraId="508B2F0D" w14:textId="77777777" w:rsidR="002E789F" w:rsidRPr="00DB3726" w:rsidRDefault="002E789F" w:rsidP="002E789F">
      <w:pPr>
        <w:shd w:val="clear" w:color="auto" w:fill="FFFFFF"/>
        <w:spacing w:before="45" w:after="450" w:line="480" w:lineRule="auto"/>
        <w:jc w:val="center"/>
        <w:rPr>
          <w:rFonts w:ascii="Bookman Old Style" w:eastAsia="Times New Roman" w:hAnsi="Bookman Old Style" w:cs="Arial"/>
          <w:b/>
          <w:bCs/>
          <w:caps/>
          <w:color w:val="333333"/>
          <w:spacing w:val="-5"/>
          <w:sz w:val="24"/>
          <w:szCs w:val="24"/>
          <w:lang w:eastAsia="en-IN"/>
        </w:rPr>
      </w:pPr>
      <w:r w:rsidRPr="00DB3726">
        <w:rPr>
          <w:rFonts w:ascii="Bookman Old Style" w:eastAsia="Times New Roman" w:hAnsi="Bookman Old Style" w:cs="Arial"/>
          <w:b/>
          <w:bCs/>
          <w:color w:val="333333"/>
          <w:spacing w:val="-5"/>
          <w:sz w:val="24"/>
          <w:szCs w:val="24"/>
          <w:lang w:eastAsia="en-IN"/>
        </w:rPr>
        <w:t>Penal actions and financial losses to the organization</w:t>
      </w:r>
    </w:p>
    <w:p w14:paraId="0698E51C" w14:textId="77777777" w:rsidR="002E789F" w:rsidRPr="00DB3726" w:rsidRDefault="002E789F" w:rsidP="002E789F">
      <w:pPr>
        <w:shd w:val="clear" w:color="auto" w:fill="FFFFFF"/>
        <w:spacing w:after="0" w:line="480" w:lineRule="auto"/>
        <w:jc w:val="center"/>
        <w:rPr>
          <w:rFonts w:ascii="Bookman Old Style" w:eastAsia="Times New Roman" w:hAnsi="Bookman Old Style" w:cs="Arial"/>
          <w:color w:val="333333"/>
          <w:sz w:val="24"/>
          <w:szCs w:val="24"/>
          <w:lang w:eastAsia="en-IN"/>
        </w:rPr>
      </w:pPr>
      <w:r w:rsidRPr="00DB3726">
        <w:rPr>
          <w:rFonts w:ascii="Bookman Old Style" w:eastAsia="Times New Roman" w:hAnsi="Bookman Old Style" w:cs="Arial"/>
          <w:noProof/>
          <w:color w:val="333333"/>
          <w:sz w:val="24"/>
          <w:szCs w:val="24"/>
          <w:lang w:val="en-US"/>
        </w:rPr>
        <w:lastRenderedPageBreak/>
        <w:drawing>
          <wp:inline distT="0" distB="0" distL="0" distR="0" wp14:anchorId="4769F44A" wp14:editId="46CD9000">
            <wp:extent cx="771525" cy="87630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771525" cy="876300"/>
                    </a:xfrm>
                    <a:prstGeom prst="rect">
                      <a:avLst/>
                    </a:prstGeom>
                    <a:noFill/>
                    <a:ln>
                      <a:noFill/>
                    </a:ln>
                  </pic:spPr>
                </pic:pic>
              </a:graphicData>
            </a:graphic>
          </wp:inline>
        </w:drawing>
      </w:r>
    </w:p>
    <w:p w14:paraId="329A1F6A" w14:textId="77777777" w:rsidR="002E789F" w:rsidRPr="00DB3726" w:rsidRDefault="002E789F" w:rsidP="002E789F">
      <w:pPr>
        <w:shd w:val="clear" w:color="auto" w:fill="FFFFFF"/>
        <w:spacing w:before="45" w:after="450" w:line="480" w:lineRule="auto"/>
        <w:jc w:val="center"/>
        <w:rPr>
          <w:rFonts w:ascii="Bookman Old Style" w:eastAsia="Times New Roman" w:hAnsi="Bookman Old Style" w:cs="Arial"/>
          <w:b/>
          <w:bCs/>
          <w:caps/>
          <w:color w:val="333333"/>
          <w:spacing w:val="-5"/>
          <w:sz w:val="24"/>
          <w:szCs w:val="24"/>
          <w:lang w:eastAsia="en-IN"/>
        </w:rPr>
      </w:pPr>
      <w:r w:rsidRPr="00DB3726">
        <w:rPr>
          <w:rFonts w:ascii="Bookman Old Style" w:eastAsia="Times New Roman" w:hAnsi="Bookman Old Style" w:cs="Arial"/>
          <w:b/>
          <w:bCs/>
          <w:color w:val="333333"/>
          <w:spacing w:val="-5"/>
          <w:sz w:val="24"/>
          <w:szCs w:val="24"/>
          <w:lang w:eastAsia="en-IN"/>
        </w:rPr>
        <w:t>Loss of reputation and business integrity</w:t>
      </w:r>
    </w:p>
    <w:p w14:paraId="5DB400D8" w14:textId="77777777" w:rsidR="002E789F" w:rsidRPr="00DB3726" w:rsidRDefault="002E789F" w:rsidP="002E789F">
      <w:pPr>
        <w:shd w:val="clear" w:color="auto" w:fill="FFFFFF"/>
        <w:spacing w:after="0" w:line="480" w:lineRule="auto"/>
        <w:jc w:val="center"/>
        <w:rPr>
          <w:rFonts w:ascii="Bookman Old Style" w:eastAsia="Times New Roman" w:hAnsi="Bookman Old Style" w:cs="Arial"/>
          <w:color w:val="333333"/>
          <w:sz w:val="24"/>
          <w:szCs w:val="24"/>
          <w:lang w:eastAsia="en-IN"/>
        </w:rPr>
      </w:pPr>
      <w:r w:rsidRPr="00DB3726">
        <w:rPr>
          <w:rFonts w:ascii="Bookman Old Style" w:eastAsia="Times New Roman" w:hAnsi="Bookman Old Style" w:cs="Arial"/>
          <w:noProof/>
          <w:color w:val="333333"/>
          <w:sz w:val="24"/>
          <w:szCs w:val="24"/>
          <w:lang w:val="en-US"/>
        </w:rPr>
        <w:drawing>
          <wp:inline distT="0" distB="0" distL="0" distR="0" wp14:anchorId="571A3706" wp14:editId="23BDD805">
            <wp:extent cx="771525" cy="87630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771525" cy="876300"/>
                    </a:xfrm>
                    <a:prstGeom prst="rect">
                      <a:avLst/>
                    </a:prstGeom>
                    <a:noFill/>
                    <a:ln>
                      <a:noFill/>
                    </a:ln>
                  </pic:spPr>
                </pic:pic>
              </a:graphicData>
            </a:graphic>
          </wp:inline>
        </w:drawing>
      </w:r>
    </w:p>
    <w:p w14:paraId="5D91486A" w14:textId="77777777" w:rsidR="002E789F" w:rsidRPr="00DB3726" w:rsidRDefault="002E789F" w:rsidP="002E789F">
      <w:pPr>
        <w:shd w:val="clear" w:color="auto" w:fill="FFFFFF"/>
        <w:spacing w:before="45" w:after="450" w:line="480" w:lineRule="auto"/>
        <w:jc w:val="center"/>
        <w:rPr>
          <w:rFonts w:ascii="Bookman Old Style" w:eastAsia="Times New Roman" w:hAnsi="Bookman Old Style" w:cs="Arial"/>
          <w:b/>
          <w:bCs/>
          <w:caps/>
          <w:color w:val="333333"/>
          <w:spacing w:val="-5"/>
          <w:sz w:val="24"/>
          <w:szCs w:val="24"/>
          <w:lang w:eastAsia="en-IN"/>
        </w:rPr>
      </w:pPr>
      <w:r w:rsidRPr="00DB3726">
        <w:rPr>
          <w:rFonts w:ascii="Bookman Old Style" w:eastAsia="Times New Roman" w:hAnsi="Bookman Old Style" w:cs="Arial"/>
          <w:b/>
          <w:bCs/>
          <w:color w:val="333333"/>
          <w:spacing w:val="-5"/>
          <w:sz w:val="24"/>
          <w:szCs w:val="24"/>
          <w:lang w:eastAsia="en-IN"/>
        </w:rPr>
        <w:t>Customer loyalty will be impacted severely</w:t>
      </w:r>
    </w:p>
    <w:p w14:paraId="29940491" w14:textId="77777777" w:rsidR="002E789F" w:rsidRPr="00DB3726" w:rsidRDefault="002E789F" w:rsidP="002E789F">
      <w:pPr>
        <w:shd w:val="clear" w:color="auto" w:fill="FFFFFF"/>
        <w:spacing w:after="0" w:line="480" w:lineRule="auto"/>
        <w:jc w:val="center"/>
        <w:rPr>
          <w:rFonts w:ascii="Bookman Old Style" w:eastAsia="Times New Roman" w:hAnsi="Bookman Old Style" w:cs="Arial"/>
          <w:color w:val="333333"/>
          <w:sz w:val="24"/>
          <w:szCs w:val="24"/>
          <w:lang w:eastAsia="en-IN"/>
        </w:rPr>
      </w:pPr>
    </w:p>
    <w:p w14:paraId="2E800465" w14:textId="77777777" w:rsidR="002E789F" w:rsidRPr="00DB3726" w:rsidRDefault="002E789F" w:rsidP="002E789F">
      <w:pPr>
        <w:spacing w:line="480" w:lineRule="auto"/>
        <w:rPr>
          <w:rFonts w:ascii="Bookman Old Style" w:hAnsi="Bookman Old Style"/>
          <w:sz w:val="24"/>
          <w:szCs w:val="24"/>
        </w:rPr>
      </w:pPr>
      <w:r w:rsidRPr="00DB3726">
        <w:rPr>
          <w:rFonts w:ascii="Bookman Old Style" w:eastAsia="Times New Roman" w:hAnsi="Bookman Old Style" w:cs="Arial"/>
          <w:color w:val="333333"/>
          <w:sz w:val="24"/>
          <w:szCs w:val="24"/>
          <w:lang w:eastAsia="en-IN"/>
        </w:rPr>
        <w:br/>
      </w:r>
    </w:p>
    <w:p w14:paraId="003568BE" w14:textId="77777777" w:rsidR="002E789F" w:rsidRPr="00E15AC9" w:rsidRDefault="002E789F" w:rsidP="002E789F">
      <w:pPr>
        <w:spacing w:line="480" w:lineRule="auto"/>
        <w:jc w:val="both"/>
        <w:rPr>
          <w:rFonts w:ascii="Bookman Old Style" w:hAnsi="Bookman Old Style"/>
          <w:sz w:val="24"/>
          <w:szCs w:val="24"/>
        </w:rPr>
      </w:pPr>
    </w:p>
    <w:p w14:paraId="1BFFF088" w14:textId="77777777" w:rsidR="00824E6F" w:rsidRDefault="00824E6F"/>
    <w:sectPr w:rsidR="00824E6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3129C6"/>
    <w:multiLevelType w:val="hybridMultilevel"/>
    <w:tmpl w:val="9304811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c2MTY1MTEyMLAwNDNX0lEKTi0uzszPAykwrAUAbGu+tiwAAAA="/>
  </w:docVars>
  <w:rsids>
    <w:rsidRoot w:val="0064309D"/>
    <w:rsid w:val="0006534F"/>
    <w:rsid w:val="002E789F"/>
    <w:rsid w:val="00472E49"/>
    <w:rsid w:val="0064309D"/>
    <w:rsid w:val="00824E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7A092C"/>
  <w15:chartTrackingRefBased/>
  <w15:docId w15:val="{819F9762-DFA1-470C-BD9D-9353058709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2E789F"/>
    <w:rPr>
      <w:lang w:val="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E789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2.png"/><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image" Target="media/image1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6</Pages>
  <Words>555</Words>
  <Characters>3165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Sharp Spider</dc:creator>
  <cp:keywords/>
  <dc:description/>
  <cp:lastModifiedBy>MahendiAli Kadiwala</cp:lastModifiedBy>
  <cp:revision>4</cp:revision>
  <dcterms:created xsi:type="dcterms:W3CDTF">2019-10-30T09:37:00Z</dcterms:created>
  <dcterms:modified xsi:type="dcterms:W3CDTF">2019-11-04T12:20:00Z</dcterms:modified>
</cp:coreProperties>
</file>